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sz w:val="22"/>
          <w:szCs w:val="22"/>
          <w:vertAlign w:val="baseline"/>
        </w:rPr>
      </w:pPr>
      <w:r w:rsidDel="00000000" w:rsidR="00000000" w:rsidRPr="00000000">
        <w:rPr>
          <w:vertAlign w:val="baseline"/>
        </w:rPr>
        <w:drawing>
          <wp:inline distB="0" distT="0" distL="114300" distR="114300">
            <wp:extent cx="3598545" cy="16484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98545" cy="16484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b w:val="1"/>
          <w:sz w:val="36"/>
          <w:szCs w:val="36"/>
          <w:vertAlign w:val="baseline"/>
          <w:rtl w:val="0"/>
        </w:rPr>
        <w:t xml:space="preserve"> </w:t>
      </w:r>
      <w:r w:rsidDel="00000000" w:rsidR="00000000" w:rsidRPr="00000000">
        <w:rPr>
          <w:rtl w:val="0"/>
        </w:rPr>
      </w:r>
    </w:p>
    <w:p w:rsidR="00000000" w:rsidDel="00000000" w:rsidP="00000000" w:rsidRDefault="00000000" w:rsidRPr="00000000" w14:paraId="00000003">
      <w:pPr>
        <w:jc w:val="center"/>
        <w:rPr>
          <w:b w:val="0"/>
          <w:sz w:val="36"/>
          <w:szCs w:val="36"/>
          <w:vertAlign w:val="baseline"/>
        </w:rPr>
      </w:pPr>
      <w:r w:rsidDel="00000000" w:rsidR="00000000" w:rsidRPr="00000000">
        <w:rPr>
          <w:b w:val="1"/>
          <w:sz w:val="36"/>
          <w:szCs w:val="36"/>
          <w:vertAlign w:val="baseline"/>
          <w:rtl w:val="0"/>
        </w:rPr>
        <w:t xml:space="preserve">Il Nastro della legalità</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Alla  seconda edizione il Premio dei Giornalisti Cinematografici</w:t>
      </w:r>
    </w:p>
    <w:p w:rsidR="00000000" w:rsidDel="00000000" w:rsidP="00000000" w:rsidRDefault="00000000" w:rsidRPr="00000000" w14:paraId="00000006">
      <w:pPr>
        <w:jc w:val="center"/>
        <w:rPr>
          <w:vertAlign w:val="baseline"/>
        </w:rPr>
      </w:pPr>
      <w:r w:rsidDel="00000000" w:rsidR="00000000" w:rsidRPr="00000000">
        <w:rPr>
          <w:vertAlign w:val="baseline"/>
          <w:rtl w:val="0"/>
        </w:rPr>
        <w:t xml:space="preserve">insieme al Festival ‘Trame’ diretto da Gaetano Savatteri</w:t>
      </w:r>
    </w:p>
    <w:p w:rsidR="00000000" w:rsidDel="00000000" w:rsidP="00000000" w:rsidRDefault="00000000" w:rsidRPr="00000000" w14:paraId="00000007">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8">
      <w:pPr>
        <w:jc w:val="both"/>
        <w:rPr>
          <w:rFonts w:ascii="Cambria" w:cs="Cambria" w:eastAsia="Cambria" w:hAnsi="Cambria"/>
          <w:i w:val="0"/>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color w:val="2d2d2d"/>
          <w:sz w:val="20"/>
          <w:szCs w:val="20"/>
          <w:vertAlign w:val="baseline"/>
        </w:rPr>
      </w:pPr>
      <w:r w:rsidDel="00000000" w:rsidR="00000000" w:rsidRPr="00000000">
        <w:rPr>
          <w:rFonts w:ascii="Cambria" w:cs="Cambria" w:eastAsia="Cambria" w:hAnsi="Cambria"/>
          <w:i w:val="1"/>
          <w:sz w:val="20"/>
          <w:szCs w:val="20"/>
          <w:vertAlign w:val="baseline"/>
          <w:rtl w:val="0"/>
        </w:rPr>
        <w:t xml:space="preserve">Roma, Maggio</w:t>
      </w:r>
      <w:r w:rsidDel="00000000" w:rsidR="00000000" w:rsidRPr="00000000">
        <w:rPr>
          <w:rFonts w:ascii="Cambria" w:cs="Cambria" w:eastAsia="Cambria" w:hAnsi="Cambria"/>
          <w:color w:val="2d2d2d"/>
          <w:sz w:val="20"/>
          <w:szCs w:val="20"/>
          <w:vertAlign w:val="baseline"/>
          <w:rtl w:val="0"/>
        </w:rPr>
        <w:t xml:space="preserve"> – Seconda edizione, quest’anno, nell’ambito delle iniziative promosse dai Giornalisti Cinematografici Italiani, del </w:t>
      </w:r>
      <w:r w:rsidDel="00000000" w:rsidR="00000000" w:rsidRPr="00000000">
        <w:rPr>
          <w:rFonts w:ascii="Cambria" w:cs="Cambria" w:eastAsia="Cambria" w:hAnsi="Cambria"/>
          <w:b w:val="1"/>
          <w:color w:val="2d2d2d"/>
          <w:sz w:val="20"/>
          <w:szCs w:val="20"/>
          <w:vertAlign w:val="baseline"/>
          <w:rtl w:val="0"/>
        </w:rPr>
        <w:t xml:space="preserve">Nastro della legalità</w:t>
      </w:r>
      <w:r w:rsidDel="00000000" w:rsidR="00000000" w:rsidRPr="00000000">
        <w:rPr>
          <w:rFonts w:ascii="Cambria" w:cs="Cambria" w:eastAsia="Cambria" w:hAnsi="Cambria"/>
          <w:color w:val="2d2d2d"/>
          <w:sz w:val="20"/>
          <w:szCs w:val="20"/>
          <w:vertAlign w:val="baseline"/>
          <w:rtl w:val="0"/>
        </w:rPr>
        <w:t xml:space="preserve">, il riconoscimento che un anno fa, insieme al Festival </w:t>
      </w:r>
      <w:r w:rsidDel="00000000" w:rsidR="00000000" w:rsidRPr="00000000">
        <w:rPr>
          <w:rFonts w:ascii="Cambria" w:cs="Cambria" w:eastAsia="Cambria" w:hAnsi="Cambria"/>
          <w:b w:val="1"/>
          <w:i w:val="1"/>
          <w:color w:val="2d2d2d"/>
          <w:sz w:val="20"/>
          <w:szCs w:val="20"/>
          <w:vertAlign w:val="baseline"/>
          <w:rtl w:val="0"/>
        </w:rPr>
        <w:t xml:space="preserve">Trame</w:t>
      </w:r>
      <w:r w:rsidDel="00000000" w:rsidR="00000000" w:rsidRPr="00000000">
        <w:rPr>
          <w:rFonts w:ascii="Cambria" w:cs="Cambria" w:eastAsia="Cambria" w:hAnsi="Cambria"/>
          <w:color w:val="2d2d2d"/>
          <w:sz w:val="20"/>
          <w:szCs w:val="20"/>
          <w:vertAlign w:val="baseline"/>
          <w:rtl w:val="0"/>
        </w:rPr>
        <w:t xml:space="preserve"> diretto fa Gaetano Savatteri, ha lanciato un nuovo Premio per sottolineare il valore di denuncia di un ‘cinema civile’ che ha ritrovato una nuova stagione di vivacità. </w:t>
      </w:r>
    </w:p>
    <w:p w:rsidR="00000000" w:rsidDel="00000000" w:rsidP="00000000" w:rsidRDefault="00000000" w:rsidRPr="00000000" w14:paraId="0000000A">
      <w:pPr>
        <w:jc w:val="both"/>
        <w:rPr>
          <w:rFonts w:ascii="Cambria" w:cs="Cambria" w:eastAsia="Cambria" w:hAnsi="Cambria"/>
          <w:color w:val="2d2d2d"/>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Cambria" w:cs="Cambria" w:eastAsia="Cambria" w:hAnsi="Cambria"/>
          <w:color w:val="2d2d2d"/>
          <w:sz w:val="20"/>
          <w:szCs w:val="20"/>
          <w:vertAlign w:val="baseline"/>
        </w:rPr>
      </w:pPr>
      <w:r w:rsidDel="00000000" w:rsidR="00000000" w:rsidRPr="00000000">
        <w:rPr>
          <w:rFonts w:ascii="Cambria" w:cs="Cambria" w:eastAsia="Cambria" w:hAnsi="Cambria"/>
          <w:color w:val="2d2d2d"/>
          <w:sz w:val="20"/>
          <w:szCs w:val="20"/>
          <w:vertAlign w:val="baseline"/>
          <w:rtl w:val="0"/>
        </w:rPr>
        <w:t xml:space="preserve">Ed è proprio nel segno di una  ‘militanza’ attiva sui temi della società che il Sngci – Sindacato Nazionale Giornalisti Cinematografici Italiani- ha raccolto l’invito d</w:t>
      </w:r>
      <w:r w:rsidDel="00000000" w:rsidR="00000000" w:rsidRPr="00000000">
        <w:rPr>
          <w:rFonts w:ascii="Cambria" w:cs="Cambria" w:eastAsia="Cambria" w:hAnsi="Cambria"/>
          <w:color w:val="2d2d2d"/>
          <w:sz w:val="20"/>
          <w:szCs w:val="20"/>
          <w:rtl w:val="0"/>
        </w:rPr>
        <w:t xml:space="preserve">i </w:t>
      </w:r>
      <w:r w:rsidDel="00000000" w:rsidR="00000000" w:rsidRPr="00000000">
        <w:rPr>
          <w:rFonts w:ascii="Cambria" w:cs="Cambria" w:eastAsia="Cambria" w:hAnsi="Cambria"/>
          <w:i w:val="1"/>
          <w:color w:val="2d2d2d"/>
          <w:sz w:val="20"/>
          <w:szCs w:val="20"/>
          <w:rtl w:val="0"/>
        </w:rPr>
        <w:t xml:space="preserve">Trame. Festival dei libri sulle mafie </w:t>
      </w:r>
      <w:r w:rsidDel="00000000" w:rsidR="00000000" w:rsidRPr="00000000">
        <w:rPr>
          <w:rFonts w:ascii="Cambria" w:cs="Cambria" w:eastAsia="Cambria" w:hAnsi="Cambria"/>
          <w:color w:val="2d2d2d"/>
          <w:sz w:val="20"/>
          <w:szCs w:val="20"/>
          <w:vertAlign w:val="baseline"/>
          <w:rtl w:val="0"/>
        </w:rPr>
        <w:t xml:space="preserve">di Lamezia Terme, </w:t>
      </w:r>
      <w:r w:rsidDel="00000000" w:rsidR="00000000" w:rsidRPr="00000000">
        <w:rPr>
          <w:rFonts w:ascii="Cambria" w:cs="Cambria" w:eastAsia="Cambria" w:hAnsi="Cambria"/>
          <w:b w:val="1"/>
          <w:color w:val="2d2d2d"/>
          <w:sz w:val="20"/>
          <w:szCs w:val="20"/>
          <w:vertAlign w:val="baseline"/>
          <w:rtl w:val="0"/>
        </w:rPr>
        <w:t xml:space="preserve">in programma dal 19 al 23 Giugno </w:t>
      </w:r>
      <w:r w:rsidDel="00000000" w:rsidR="00000000" w:rsidRPr="00000000">
        <w:rPr>
          <w:rFonts w:ascii="Cambria" w:cs="Cambria" w:eastAsia="Cambria" w:hAnsi="Cambria"/>
          <w:color w:val="2d2d2d"/>
          <w:sz w:val="20"/>
          <w:szCs w:val="20"/>
          <w:vertAlign w:val="baseline"/>
          <w:rtl w:val="0"/>
        </w:rPr>
        <w:t xml:space="preserve">prossimi, per aggiungere ancora una volta al palmarès dei prestigiosi Nastri d’Argento un riconoscimento specifico per un film che metta a fuoco, con la denuncia, la capacità di reagire alle mafie in omaggio ai nuovi eroi della resilienza che vivono pericolosamente in nome della legalità anche la quotidianità del loro mestiere. Il titolo del  film vincitore sarà annunciato nelle prossime settimane. </w:t>
      </w:r>
    </w:p>
    <w:p w:rsidR="00000000" w:rsidDel="00000000" w:rsidP="00000000" w:rsidRDefault="00000000" w:rsidRPr="00000000" w14:paraId="0000000C">
      <w:pPr>
        <w:jc w:val="both"/>
        <w:rPr>
          <w:rFonts w:ascii="Cambria" w:cs="Cambria" w:eastAsia="Cambria" w:hAnsi="Cambria"/>
          <w:color w:val="2d2d2d"/>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Laura Delli Colli, Presidente, a nome del Direttivo dei Giornalisti Cinematografici nel ringraziare </w:t>
      </w:r>
      <w:r w:rsidDel="00000000" w:rsidR="00000000" w:rsidRPr="00000000">
        <w:rPr>
          <w:rFonts w:ascii="Cambria" w:cs="Cambria" w:eastAsia="Cambria" w:hAnsi="Cambria"/>
          <w:b w:val="1"/>
          <w:sz w:val="20"/>
          <w:szCs w:val="20"/>
          <w:vertAlign w:val="baseline"/>
          <w:rtl w:val="0"/>
        </w:rPr>
        <w:t xml:space="preserve">Trame</w:t>
      </w:r>
      <w:r w:rsidDel="00000000" w:rsidR="00000000" w:rsidRPr="00000000">
        <w:rPr>
          <w:rFonts w:ascii="Cambria" w:cs="Cambria" w:eastAsia="Cambria" w:hAnsi="Cambria"/>
          <w:sz w:val="20"/>
          <w:szCs w:val="20"/>
          <w:vertAlign w:val="baseline"/>
          <w:rtl w:val="0"/>
        </w:rPr>
        <w:t xml:space="preserve"> per la condivisione di quest’iniziativa ne sottolinea il valore precisando che “Promuovere un Premio intitolato alla legalità è un dovere per un’Associazione di Giornalisti, come il nostro Sindacato, gruppo di specializzazione della Fnsi, che negli anni, non solo attraverso i Nastri d’Argento, condivide ogni occasione di ‘militanza’ attiva sui temi della società civile.”</w:t>
      </w:r>
    </w:p>
    <w:p w:rsidR="00000000" w:rsidDel="00000000" w:rsidP="00000000" w:rsidRDefault="00000000" w:rsidRPr="00000000" w14:paraId="0000000E">
      <w:pPr>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b w:val="0"/>
          <w:color w:val="1f497d"/>
          <w:sz w:val="20"/>
          <w:szCs w:val="20"/>
          <w:vertAlign w:val="baseline"/>
        </w:rPr>
      </w:pPr>
      <w:r w:rsidDel="00000000" w:rsidR="00000000" w:rsidRPr="00000000">
        <w:rPr>
          <w:rFonts w:ascii="Cambria" w:cs="Cambria" w:eastAsia="Cambria" w:hAnsi="Cambria"/>
          <w:sz w:val="20"/>
          <w:szCs w:val="20"/>
          <w:vertAlign w:val="baseline"/>
          <w:rtl w:val="0"/>
        </w:rPr>
        <w:t xml:space="preserve">“Segnalare così, attraverso il cinema, nella sua migliore tradizione di impegno civile, storie o ‘casi’ che quotidianamente segnano il nostro lavoro nella cronaca ci ricorda che il cinema non vive solo di leggerezza, di </w:t>
      </w:r>
      <w:r w:rsidDel="00000000" w:rsidR="00000000" w:rsidRPr="00000000">
        <w:rPr>
          <w:rFonts w:ascii="Cambria" w:cs="Cambria" w:eastAsia="Cambria" w:hAnsi="Cambria"/>
          <w:i w:val="1"/>
          <w:sz w:val="20"/>
          <w:szCs w:val="20"/>
          <w:vertAlign w:val="baseline"/>
          <w:rtl w:val="0"/>
        </w:rPr>
        <w:t xml:space="preserve">red carpet</w:t>
      </w:r>
      <w:r w:rsidDel="00000000" w:rsidR="00000000" w:rsidRPr="00000000">
        <w:rPr>
          <w:rFonts w:ascii="Cambria" w:cs="Cambria" w:eastAsia="Cambria" w:hAnsi="Cambria"/>
          <w:sz w:val="20"/>
          <w:szCs w:val="20"/>
          <w:vertAlign w:val="baseline"/>
          <w:rtl w:val="0"/>
        </w:rPr>
        <w:t xml:space="preserve"> e riflettori sullo </w:t>
      </w:r>
      <w:r w:rsidDel="00000000" w:rsidR="00000000" w:rsidRPr="00000000">
        <w:rPr>
          <w:rFonts w:ascii="Cambria" w:cs="Cambria" w:eastAsia="Cambria" w:hAnsi="Cambria"/>
          <w:i w:val="1"/>
          <w:sz w:val="20"/>
          <w:szCs w:val="20"/>
          <w:vertAlign w:val="baseline"/>
          <w:rtl w:val="0"/>
        </w:rPr>
        <w:t xml:space="preserve">star system</w:t>
      </w:r>
      <w:r w:rsidDel="00000000" w:rsidR="00000000" w:rsidRPr="00000000">
        <w:rPr>
          <w:rFonts w:ascii="Cambria" w:cs="Cambria" w:eastAsia="Cambria" w:hAnsi="Cambria"/>
          <w:sz w:val="20"/>
          <w:szCs w:val="20"/>
          <w:vertAlign w:val="baseline"/>
          <w:rtl w:val="0"/>
        </w:rPr>
        <w:t xml:space="preserve"> ma, come insegna la lezione dei maestri di sempre, e come dimostra la verità di tanti piccoli film spesso indipendenti o in controtendenza, rende il cinema specchio della società e insieme strumento di denuncia sociale e di crescita civile. Proprio come dev’essere il lavoro di un buon cronista”.</w:t>
      </w:r>
      <w:r w:rsidDel="00000000" w:rsidR="00000000" w:rsidRPr="00000000">
        <w:rPr>
          <w:rFonts w:ascii="Cambria" w:cs="Cambria" w:eastAsia="Cambria" w:hAnsi="Cambria"/>
          <w:b w:val="1"/>
          <w:color w:val="1f497d"/>
          <w:sz w:val="20"/>
          <w:szCs w:val="20"/>
          <w:vertAlign w:val="baseline"/>
          <w:rtl w:val="0"/>
        </w:rPr>
        <w:t xml:space="preserve"> </w:t>
      </w:r>
      <w:r w:rsidDel="00000000" w:rsidR="00000000" w:rsidRPr="00000000">
        <w:rPr>
          <w:rtl w:val="0"/>
        </w:rPr>
      </w:r>
    </w:p>
    <w:p w:rsidR="00000000" w:rsidDel="00000000" w:rsidP="00000000" w:rsidRDefault="00000000" w:rsidRPr="00000000" w14:paraId="00000010">
      <w:pPr>
        <w:widowControl w:val="0"/>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11">
      <w:pPr>
        <w:widowControl w:val="0"/>
        <w:jc w:val="center"/>
        <w:rPr>
          <w:rFonts w:ascii="Cambria" w:cs="Cambria" w:eastAsia="Cambria" w:hAnsi="Cambria"/>
          <w:i w:val="0"/>
          <w:sz w:val="20"/>
          <w:szCs w:val="20"/>
          <w:vertAlign w:val="baseline"/>
        </w:rPr>
      </w:pPr>
      <w:r w:rsidDel="00000000" w:rsidR="00000000" w:rsidRPr="00000000">
        <w:rPr>
          <w:rFonts w:ascii="Cambria" w:cs="Cambria" w:eastAsia="Cambria" w:hAnsi="Cambria"/>
          <w:i w:val="1"/>
          <w:sz w:val="20"/>
          <w:szCs w:val="20"/>
          <w:vertAlign w:val="baseline"/>
          <w:rtl w:val="0"/>
        </w:rPr>
        <w:t xml:space="preserve">I Nastri d’Argento sono un Premio di interesse culturale nazionale con il sostegno del MiBAC  </w:t>
      </w:r>
      <w:r w:rsidDel="00000000" w:rsidR="00000000" w:rsidRPr="00000000">
        <w:rPr>
          <w:rtl w:val="0"/>
        </w:rPr>
      </w:r>
    </w:p>
    <w:p w:rsidR="00000000" w:rsidDel="00000000" w:rsidP="00000000" w:rsidRDefault="00000000" w:rsidRPr="00000000" w14:paraId="00000012">
      <w:pPr>
        <w:widowControl w:val="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1"/>
          <w:sz w:val="20"/>
          <w:szCs w:val="20"/>
          <w:vertAlign w:val="baseline"/>
          <w:rtl w:val="0"/>
        </w:rPr>
        <w:t xml:space="preserve">Ministero per i Beni e le Attività Culturali e il Turismo-  Direzione Generale per il Cinema</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br w:type="textWrapping"/>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Ufficio Stampa Nastri D’Argento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Giulia Martinez</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Mob. + 39 335 7189949</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Email: </w:t>
      </w:r>
      <w:hyperlink r:id="rId7">
        <w:r w:rsidDel="00000000" w:rsidR="00000000" w:rsidRPr="00000000">
          <w:rPr>
            <w:rFonts w:ascii="Cambria" w:cs="Cambria" w:eastAsia="Cambria" w:hAnsi="Cambria"/>
            <w:b w:val="0"/>
            <w:i w:val="0"/>
            <w:smallCaps w:val="0"/>
            <w:strike w:val="0"/>
            <w:color w:val="007dbc"/>
            <w:sz w:val="20"/>
            <w:szCs w:val="20"/>
            <w:u w:val="single"/>
            <w:shd w:fill="auto" w:val="clear"/>
            <w:vertAlign w:val="baseline"/>
            <w:rtl w:val="0"/>
          </w:rPr>
          <w:t xml:space="preserve">giuliamar@alice.it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Twitter: @GiuliaGiuliamar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Instagram: @giulia_martinez</w:t>
      </w:r>
    </w:p>
    <w:p w:rsidR="00000000" w:rsidDel="00000000" w:rsidP="00000000" w:rsidRDefault="00000000" w:rsidRPr="00000000" w14:paraId="00000018">
      <w:pPr>
        <w:rPr>
          <w:rFonts w:ascii="Cambria" w:cs="Cambria" w:eastAsia="Cambria" w:hAnsi="Cambria"/>
          <w:b w:val="0"/>
          <w:sz w:val="20"/>
          <w:szCs w:val="20"/>
          <w:vertAlign w:val="baseline"/>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b w:val="0"/>
          <w:color w:val="1f497d"/>
          <w:vertAlign w:val="baseline"/>
        </w:rPr>
      </w:pPr>
      <w:r w:rsidDel="00000000" w:rsidR="00000000" w:rsidRPr="00000000">
        <w:rPr>
          <w:rtl w:val="0"/>
        </w:rPr>
      </w:r>
    </w:p>
    <w:p w:rsidR="00000000" w:rsidDel="00000000" w:rsidP="00000000" w:rsidRDefault="00000000" w:rsidRPr="00000000" w14:paraId="0000001A">
      <w:pPr>
        <w:jc w:val="center"/>
        <w:rPr>
          <w:rFonts w:ascii="Cambria" w:cs="Cambria" w:eastAsia="Cambria" w:hAnsi="Cambria"/>
          <w:b w:val="0"/>
          <w:color w:val="1f497d"/>
          <w:sz w:val="20"/>
          <w:szCs w:val="20"/>
          <w:vertAlign w:val="baseline"/>
        </w:rPr>
      </w:pPr>
      <w:r w:rsidDel="00000000" w:rsidR="00000000" w:rsidRPr="00000000">
        <w:rPr>
          <w:rFonts w:ascii="Cambria" w:cs="Cambria" w:eastAsia="Cambria" w:hAnsi="Cambria"/>
          <w:b w:val="1"/>
          <w:color w:val="1f497d"/>
          <w:sz w:val="20"/>
          <w:szCs w:val="20"/>
          <w:vertAlign w:val="baseline"/>
          <w:rtl w:val="0"/>
        </w:rPr>
        <w:t xml:space="preserve">SNGCI </w:t>
      </w:r>
      <w:r w:rsidDel="00000000" w:rsidR="00000000" w:rsidRPr="00000000">
        <w:rPr>
          <w:rtl w:val="0"/>
        </w:rPr>
      </w:r>
    </w:p>
    <w:p w:rsidR="00000000" w:rsidDel="00000000" w:rsidP="00000000" w:rsidRDefault="00000000" w:rsidRPr="00000000" w14:paraId="0000001B">
      <w:pPr>
        <w:jc w:val="center"/>
        <w:rPr>
          <w:rFonts w:ascii="Cambria" w:cs="Cambria" w:eastAsia="Cambria" w:hAnsi="Cambria"/>
          <w:color w:val="1f497d"/>
          <w:sz w:val="20"/>
          <w:szCs w:val="20"/>
          <w:vertAlign w:val="baseline"/>
        </w:rPr>
      </w:pPr>
      <w:r w:rsidDel="00000000" w:rsidR="00000000" w:rsidRPr="00000000">
        <w:rPr>
          <w:rFonts w:ascii="Cambria" w:cs="Cambria" w:eastAsia="Cambria" w:hAnsi="Cambria"/>
          <w:color w:val="1f497d"/>
          <w:sz w:val="20"/>
          <w:szCs w:val="20"/>
          <w:vertAlign w:val="baseline"/>
          <w:rtl w:val="0"/>
        </w:rPr>
        <w:t xml:space="preserve">Via Giulia n.4 00186 Roma </w:t>
      </w:r>
    </w:p>
    <w:p w:rsidR="00000000" w:rsidDel="00000000" w:rsidP="00000000" w:rsidRDefault="00000000" w:rsidRPr="00000000" w14:paraId="0000001C">
      <w:pPr>
        <w:jc w:val="center"/>
        <w:rPr>
          <w:rFonts w:ascii="Cambria" w:cs="Cambria" w:eastAsia="Cambria" w:hAnsi="Cambria"/>
          <w:color w:val="1f497d"/>
          <w:sz w:val="20"/>
          <w:szCs w:val="20"/>
          <w:vertAlign w:val="baseline"/>
        </w:rPr>
      </w:pPr>
      <w:r w:rsidDel="00000000" w:rsidR="00000000" w:rsidRPr="00000000">
        <w:rPr>
          <w:rFonts w:ascii="Cambria" w:cs="Cambria" w:eastAsia="Cambria" w:hAnsi="Cambria"/>
          <w:color w:val="1f497d"/>
          <w:sz w:val="20"/>
          <w:szCs w:val="20"/>
          <w:vertAlign w:val="baseline"/>
          <w:rtl w:val="0"/>
        </w:rPr>
        <w:t xml:space="preserve"> </w:t>
      </w:r>
      <w:hyperlink r:id="rId8">
        <w:r w:rsidDel="00000000" w:rsidR="00000000" w:rsidRPr="00000000">
          <w:rPr>
            <w:rFonts w:ascii="Cambria" w:cs="Cambria" w:eastAsia="Cambria" w:hAnsi="Cambria"/>
            <w:color w:val="1f497d"/>
            <w:sz w:val="20"/>
            <w:szCs w:val="20"/>
            <w:u w:val="single"/>
            <w:vertAlign w:val="baseline"/>
            <w:rtl w:val="0"/>
          </w:rPr>
          <w:t xml:space="preserve">cinegiornalisti@libero.it</w:t>
        </w:r>
      </w:hyperlink>
      <w:r w:rsidDel="00000000" w:rsidR="00000000" w:rsidRPr="00000000">
        <w:rPr>
          <w:rFonts w:ascii="Cambria" w:cs="Cambria" w:eastAsia="Cambria" w:hAnsi="Cambria"/>
          <w:color w:val="1f497d"/>
          <w:sz w:val="20"/>
          <w:szCs w:val="20"/>
          <w:vertAlign w:val="baseline"/>
          <w:rtl w:val="0"/>
        </w:rPr>
        <w:t xml:space="preserve">  </w:t>
      </w:r>
      <w:hyperlink r:id="rId9">
        <w:r w:rsidDel="00000000" w:rsidR="00000000" w:rsidRPr="00000000">
          <w:rPr>
            <w:rFonts w:ascii="Cambria" w:cs="Cambria" w:eastAsia="Cambria" w:hAnsi="Cambria"/>
            <w:color w:val="1f497d"/>
            <w:sz w:val="20"/>
            <w:szCs w:val="20"/>
            <w:u w:val="single"/>
            <w:vertAlign w:val="baseline"/>
            <w:rtl w:val="0"/>
          </w:rPr>
          <w:t xml:space="preserve">www.cinemagazineweb.it</w:t>
        </w:r>
      </w:hyperlink>
      <w:r w:rsidDel="00000000" w:rsidR="00000000" w:rsidRPr="00000000">
        <w:rPr>
          <w:rFonts w:ascii="Cambria" w:cs="Cambria" w:eastAsia="Cambria" w:hAnsi="Cambria"/>
          <w:color w:val="1f497d"/>
          <w:sz w:val="20"/>
          <w:szCs w:val="20"/>
          <w:vertAlign w:val="baseline"/>
          <w:rtl w:val="0"/>
        </w:rPr>
        <w:t xml:space="preserve"> www.nastridargento.it</w:t>
      </w:r>
    </w:p>
    <w:p w:rsidR="00000000" w:rsidDel="00000000" w:rsidP="00000000" w:rsidRDefault="00000000" w:rsidRPr="00000000" w14:paraId="0000001D">
      <w:pPr>
        <w:widowControl w:val="0"/>
        <w:jc w:val="left"/>
        <w:rPr>
          <w:rFonts w:ascii="Cambria" w:cs="Cambria" w:eastAsia="Cambria" w:hAnsi="Cambria"/>
          <w:i w:val="0"/>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i w:val="1"/>
      <w:sz w:val="28"/>
      <w:szCs w:val="28"/>
      <w:vertAlign w:val="baseline"/>
    </w:rPr>
  </w:style>
  <w:style w:type="paragraph" w:styleId="Heading2">
    <w:name w:val="heading 2"/>
    <w:basedOn w:val="Normal"/>
    <w:next w:val="Normal"/>
    <w:pPr>
      <w:keepNext w:val="1"/>
      <w:ind w:left="6372" w:firstLine="707.9999999999995"/>
    </w:pPr>
    <w:rPr>
      <w:b w:val="1"/>
      <w:sz w:val="26"/>
      <w:szCs w:val="26"/>
      <w:vertAlign w:val="baseline"/>
    </w:rPr>
  </w:style>
  <w:style w:type="paragraph" w:styleId="Heading3">
    <w:name w:val="heading 3"/>
    <w:basedOn w:val="Normal"/>
    <w:next w:val="Normal"/>
    <w:pPr>
      <w:keepNext w:val="1"/>
      <w:keepLines w:val="1"/>
      <w:spacing w:before="200" w:line="276" w:lineRule="auto"/>
    </w:pPr>
    <w:rPr>
      <w:rFonts w:ascii="Calibri" w:cs="Calibri" w:eastAsia="Calibri" w:hAnsi="Calibri"/>
      <w:b w:val="1"/>
      <w:color w:val="4f81bd"/>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nemagazineweb.i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iuliamar@alice.it" TargetMode="External"/><Relationship Id="rId8" Type="http://schemas.openxmlformats.org/officeDocument/2006/relationships/hyperlink" Target="mailto:cinegiornalisti@liber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