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8664" w14:textId="77777777" w:rsidR="00283691" w:rsidRDefault="00283691" w:rsidP="0028369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BF59ADE" w14:textId="77777777" w:rsidR="00283691" w:rsidRPr="00547948" w:rsidRDefault="00283691" w:rsidP="0028369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547948">
        <w:rPr>
          <w:rFonts w:ascii="Times New Roman" w:eastAsia="Times New Roman" w:hAnsi="Times New Roman" w:cs="Times New Roman"/>
          <w:b/>
          <w:u w:val="single"/>
          <w:lang w:val="it-IT"/>
        </w:rPr>
        <w:t>TRAME DI IMMAGINI</w:t>
      </w:r>
    </w:p>
    <w:p w14:paraId="7843301B" w14:textId="77777777" w:rsidR="00283691" w:rsidRPr="00547948" w:rsidRDefault="00283691" w:rsidP="0028369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547948">
        <w:rPr>
          <w:rFonts w:ascii="Times New Roman" w:eastAsia="Times New Roman" w:hAnsi="Times New Roman" w:cs="Times New Roman"/>
          <w:b/>
          <w:lang w:val="it-IT"/>
        </w:rPr>
        <w:t>Mostre e installazioni a Trame.8</w:t>
      </w:r>
    </w:p>
    <w:p w14:paraId="44996682" w14:textId="77777777" w:rsidR="00283691" w:rsidRPr="00547948" w:rsidRDefault="00283691" w:rsidP="0028369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547948">
        <w:rPr>
          <w:rFonts w:ascii="Times New Roman" w:eastAsia="Times New Roman" w:hAnsi="Times New Roman" w:cs="Times New Roman"/>
          <w:b/>
          <w:lang w:val="it-IT"/>
        </w:rPr>
        <w:t>20 - 24 giugno</w:t>
      </w:r>
    </w:p>
    <w:p w14:paraId="4BFE55E1" w14:textId="77777777" w:rsidR="00283691" w:rsidRPr="00547948" w:rsidRDefault="00283691" w:rsidP="0028369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val="it-IT"/>
        </w:rPr>
      </w:pPr>
    </w:p>
    <w:p w14:paraId="77316B9B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/>
        </w:rPr>
      </w:pPr>
    </w:p>
    <w:p w14:paraId="3DFA1577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547948">
        <w:rPr>
          <w:rFonts w:ascii="Times New Roman" w:eastAsia="Times New Roman" w:hAnsi="Times New Roman" w:cs="Times New Roman"/>
          <w:b/>
          <w:u w:val="single"/>
          <w:lang w:val="it-IT"/>
        </w:rPr>
        <w:t>Piazza Mercato Vecchio</w:t>
      </w:r>
    </w:p>
    <w:p w14:paraId="3E164F52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val="it-IT"/>
        </w:rPr>
      </w:pPr>
      <w:proofErr w:type="spellStart"/>
      <w:r w:rsidRPr="00547948">
        <w:rPr>
          <w:rFonts w:ascii="Times New Roman" w:eastAsia="Times New Roman" w:hAnsi="Times New Roman" w:cs="Times New Roman"/>
          <w:b/>
          <w:i/>
          <w:lang w:val="it-IT"/>
        </w:rPr>
        <w:t>TrameFrame</w:t>
      </w:r>
      <w:proofErr w:type="spellEnd"/>
    </w:p>
    <w:p w14:paraId="78EDD580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Installazione site </w:t>
      </w:r>
      <w:proofErr w:type="spellStart"/>
      <w:r w:rsidRPr="00547948">
        <w:rPr>
          <w:rFonts w:ascii="Times New Roman" w:eastAsia="Times New Roman" w:hAnsi="Times New Roman" w:cs="Times New Roman"/>
          <w:lang w:val="it-IT"/>
        </w:rPr>
        <w:t>specific</w:t>
      </w:r>
      <w:proofErr w:type="spellEnd"/>
      <w:r w:rsidRPr="00547948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547948">
        <w:rPr>
          <w:rFonts w:ascii="Times New Roman" w:eastAsia="Times New Roman" w:hAnsi="Times New Roman" w:cs="Times New Roman"/>
          <w:i/>
          <w:lang w:val="it-IT"/>
        </w:rPr>
        <w:t>TrameFrame</w:t>
      </w:r>
      <w:proofErr w:type="spellEnd"/>
      <w:r w:rsidRPr="00547948">
        <w:rPr>
          <w:rFonts w:ascii="Times New Roman" w:eastAsia="Times New Roman" w:hAnsi="Times New Roman" w:cs="Times New Roman"/>
          <w:i/>
          <w:lang w:val="it-IT"/>
        </w:rPr>
        <w:t xml:space="preserve"> </w:t>
      </w:r>
      <w:r w:rsidRPr="00547948">
        <w:rPr>
          <w:rFonts w:ascii="Times New Roman" w:eastAsia="Times New Roman" w:hAnsi="Times New Roman" w:cs="Times New Roman"/>
          <w:lang w:val="it-IT"/>
        </w:rPr>
        <w:t xml:space="preserve">di Luigi Giudice </w:t>
      </w:r>
      <w:proofErr w:type="spellStart"/>
      <w:r w:rsidRPr="00547948">
        <w:rPr>
          <w:rFonts w:ascii="Times New Roman" w:eastAsia="Times New Roman" w:hAnsi="Times New Roman" w:cs="Times New Roman"/>
          <w:lang w:val="it-IT"/>
        </w:rPr>
        <w:t>feat</w:t>
      </w:r>
      <w:proofErr w:type="spellEnd"/>
      <w:r w:rsidRPr="00547948">
        <w:rPr>
          <w:rFonts w:ascii="Times New Roman" w:eastAsia="Times New Roman" w:hAnsi="Times New Roman" w:cs="Times New Roman"/>
          <w:lang w:val="it-IT"/>
        </w:rPr>
        <w:t xml:space="preserve">. </w:t>
      </w:r>
      <w:proofErr w:type="spellStart"/>
      <w:r w:rsidRPr="00547948">
        <w:rPr>
          <w:rFonts w:ascii="Times New Roman" w:eastAsia="Times New Roman" w:hAnsi="Times New Roman" w:cs="Times New Roman"/>
          <w:lang w:val="it-IT"/>
        </w:rPr>
        <w:t>GLoois</w:t>
      </w:r>
      <w:proofErr w:type="spellEnd"/>
      <w:r w:rsidRPr="00547948">
        <w:rPr>
          <w:rFonts w:ascii="Times New Roman" w:eastAsia="Times New Roman" w:hAnsi="Times New Roman" w:cs="Times New Roman"/>
          <w:lang w:val="it-IT"/>
        </w:rPr>
        <w:t xml:space="preserve"> a cura di Collettivo Istmo</w:t>
      </w:r>
    </w:p>
    <w:p w14:paraId="57249219" w14:textId="77777777" w:rsidR="00283691" w:rsidRPr="00547948" w:rsidRDefault="00283691" w:rsidP="00283691">
      <w:pPr>
        <w:jc w:val="both"/>
        <w:rPr>
          <w:rFonts w:ascii="Times" w:hAnsi="Times" w:cs="Times New Roman"/>
          <w:lang w:val="it-IT"/>
        </w:rPr>
      </w:pPr>
      <w:r w:rsidRPr="00547948">
        <w:rPr>
          <w:rFonts w:ascii="Times New Roman" w:hAnsi="Times New Roman" w:cs="Times New Roman"/>
          <w:color w:val="FF0000"/>
          <w:lang w:val="it-IT"/>
        </w:rPr>
        <w:t>Anteprima nazionale</w:t>
      </w:r>
    </w:p>
    <w:p w14:paraId="3105BA00" w14:textId="77777777" w:rsidR="00283691" w:rsidRPr="00547948" w:rsidRDefault="00283691" w:rsidP="00283691">
      <w:pPr>
        <w:rPr>
          <w:rFonts w:ascii="Times" w:eastAsia="Times New Roman" w:hAnsi="Times" w:cs="Times New Roman"/>
          <w:lang w:val="it-IT"/>
        </w:rPr>
      </w:pPr>
    </w:p>
    <w:p w14:paraId="43BD6193" w14:textId="77777777" w:rsidR="00283691" w:rsidRPr="00547948" w:rsidRDefault="00283691" w:rsidP="00283691">
      <w:pPr>
        <w:rPr>
          <w:rFonts w:ascii="Times New Roman" w:eastAsia="Times New Roman" w:hAnsi="Times New Roman" w:cs="Times New Roman"/>
          <w:i/>
          <w:lang w:val="it-IT"/>
        </w:rPr>
      </w:pPr>
      <w:r w:rsidRPr="00547948">
        <w:rPr>
          <w:rFonts w:ascii="Times New Roman" w:eastAsia="Times New Roman" w:hAnsi="Times New Roman" w:cs="Times New Roman"/>
          <w:i/>
          <w:lang w:val="it-IT"/>
        </w:rPr>
        <w:t>Guardare attraverso. </w:t>
      </w:r>
    </w:p>
    <w:p w14:paraId="53551A7E" w14:textId="0B90E5F3" w:rsidR="00283691" w:rsidRPr="00547948" w:rsidRDefault="00283691" w:rsidP="00283691">
      <w:pPr>
        <w:rPr>
          <w:rFonts w:ascii="Times New Roman" w:eastAsia="Times New Roman" w:hAnsi="Times New Roman" w:cs="Times New Roman"/>
          <w:i/>
          <w:lang w:val="it-IT"/>
        </w:rPr>
      </w:pPr>
      <w:r w:rsidRPr="00547948">
        <w:rPr>
          <w:rFonts w:ascii="Times New Roman" w:eastAsia="Times New Roman" w:hAnsi="Times New Roman" w:cs="Times New Roman"/>
          <w:i/>
          <w:lang w:val="it-IT"/>
        </w:rPr>
        <w:t>Dagli elementi primi, ricomporre uno sguardo. </w:t>
      </w:r>
    </w:p>
    <w:p w14:paraId="02E648AA" w14:textId="77777777" w:rsidR="00283691" w:rsidRPr="00547948" w:rsidRDefault="00283691" w:rsidP="00283691">
      <w:pPr>
        <w:rPr>
          <w:rFonts w:ascii="Times New Roman" w:eastAsia="Times New Roman" w:hAnsi="Times New Roman" w:cs="Times New Roman"/>
          <w:i/>
          <w:lang w:val="it-IT"/>
        </w:rPr>
      </w:pPr>
      <w:r w:rsidRPr="00547948">
        <w:rPr>
          <w:rFonts w:ascii="Times New Roman" w:eastAsia="Times New Roman" w:hAnsi="Times New Roman" w:cs="Times New Roman"/>
          <w:i/>
          <w:lang w:val="it-IT"/>
        </w:rPr>
        <w:t>Oltre le trame, </w:t>
      </w:r>
    </w:p>
    <w:p w14:paraId="577E6305" w14:textId="77777777" w:rsidR="00283691" w:rsidRPr="00547948" w:rsidRDefault="00283691" w:rsidP="00283691">
      <w:pPr>
        <w:rPr>
          <w:rFonts w:ascii="Times New Roman" w:eastAsia="Times New Roman" w:hAnsi="Times New Roman" w:cs="Times New Roman"/>
          <w:i/>
          <w:lang w:val="it-IT"/>
        </w:rPr>
      </w:pPr>
      <w:r w:rsidRPr="00547948">
        <w:rPr>
          <w:rFonts w:ascii="Times New Roman" w:eastAsia="Times New Roman" w:hAnsi="Times New Roman" w:cs="Times New Roman"/>
          <w:i/>
          <w:lang w:val="it-IT"/>
        </w:rPr>
        <w:t>le linee, </w:t>
      </w:r>
    </w:p>
    <w:p w14:paraId="26A998AD" w14:textId="77777777" w:rsidR="00283691" w:rsidRPr="00547948" w:rsidRDefault="00283691" w:rsidP="00283691">
      <w:pPr>
        <w:rPr>
          <w:rFonts w:ascii="Times New Roman" w:eastAsia="Times New Roman" w:hAnsi="Times New Roman" w:cs="Times New Roman"/>
          <w:i/>
          <w:lang w:val="it-IT"/>
        </w:rPr>
      </w:pPr>
      <w:r w:rsidRPr="00547948">
        <w:rPr>
          <w:rFonts w:ascii="Times New Roman" w:eastAsia="Times New Roman" w:hAnsi="Times New Roman" w:cs="Times New Roman"/>
          <w:i/>
          <w:lang w:val="it-IT"/>
        </w:rPr>
        <w:t>i profili di una Storia.</w:t>
      </w:r>
    </w:p>
    <w:p w14:paraId="5352F7DE" w14:textId="77777777" w:rsidR="00283691" w:rsidRPr="00547948" w:rsidRDefault="00283691" w:rsidP="00283691">
      <w:pPr>
        <w:rPr>
          <w:rFonts w:ascii="Helvetica" w:eastAsia="Times New Roman" w:hAnsi="Helvetica" w:cs="Times New Roman"/>
          <w:color w:val="500050"/>
          <w:shd w:val="clear" w:color="auto" w:fill="FFFFFF"/>
          <w:lang w:val="it-IT"/>
        </w:rPr>
      </w:pPr>
    </w:p>
    <w:p w14:paraId="30FBE361" w14:textId="77777777" w:rsidR="00283691" w:rsidRPr="00547948" w:rsidRDefault="00283691" w:rsidP="00283691">
      <w:pPr>
        <w:shd w:val="clear" w:color="auto" w:fill="FFFFFF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Il cinquantesimo anniversario di Lamezia Terme è un’occasione importante per stilare un bilancio e tracciare un nuovo inizio. </w:t>
      </w:r>
    </w:p>
    <w:p w14:paraId="4A4ED103" w14:textId="77777777" w:rsidR="00283691" w:rsidRPr="00547948" w:rsidRDefault="00283691" w:rsidP="00283691">
      <w:pPr>
        <w:shd w:val="clear" w:color="auto" w:fill="FFFFFF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Il terzo scioglimento del consiglio comunale per infiltrazioni mafiose invita alla riflessione più che alla celebrazione. </w:t>
      </w:r>
    </w:p>
    <w:p w14:paraId="4CB53296" w14:textId="50D2484F" w:rsidR="00283691" w:rsidRPr="00547948" w:rsidRDefault="00283691" w:rsidP="00283691">
      <w:pPr>
        <w:shd w:val="clear" w:color="auto" w:fill="FFFFFF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Ma la storia di Lamezia è più antica e ricca della sua parabola istituzionale o criminale. La storia di Lamezia è quella del suo territorio, abitato dai lametini prima ancora che dai greci, solcato da un fiume da cui prende il nome, punto naturale di approdo e di transito; </w:t>
      </w:r>
    </w:p>
    <w:p w14:paraId="5E627DCE" w14:textId="77777777" w:rsidR="00283691" w:rsidRPr="00547948" w:rsidRDefault="00283691" w:rsidP="00283691">
      <w:pPr>
        <w:shd w:val="clear" w:color="auto" w:fill="FFFFFF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è la storia del Mediterraneo, del Golfo e delle correnti che lo bagnano, che qui hanno condotto la sirena Ligea, così come dell’Istmo, punto naturale di comunicazione tra Oriente e Occidente; </w:t>
      </w:r>
    </w:p>
    <w:p w14:paraId="03813576" w14:textId="77777777" w:rsidR="00283691" w:rsidRPr="00547948" w:rsidRDefault="00283691" w:rsidP="00283691">
      <w:pPr>
        <w:shd w:val="clear" w:color="auto" w:fill="FFFFFF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è la storia degli elementi naturali che caratterizzano il paesaggio: acqua e sorgenti che danno identità e volto a </w:t>
      </w:r>
      <w:proofErr w:type="spellStart"/>
      <w:r w:rsidRPr="00547948">
        <w:rPr>
          <w:rFonts w:ascii="Times New Roman" w:eastAsia="Times New Roman" w:hAnsi="Times New Roman" w:cs="Times New Roman"/>
          <w:lang w:val="it-IT"/>
        </w:rPr>
        <w:t>Terina</w:t>
      </w:r>
      <w:proofErr w:type="spellEnd"/>
      <w:r w:rsidRPr="00547948">
        <w:rPr>
          <w:rFonts w:ascii="Times New Roman" w:eastAsia="Times New Roman" w:hAnsi="Times New Roman" w:cs="Times New Roman"/>
          <w:lang w:val="it-IT"/>
        </w:rPr>
        <w:t xml:space="preserve">, fonti termali sacre, rocce cave e grotte, rifugio di ninfe, e ancora montagne e foreste, varietà ambientali e patrimoni archeologici, che, fin da prima di Lamezia, hanno costituito la ricchezza di Lamezia e dovrebbero forgiarne l’identità presente. </w:t>
      </w:r>
    </w:p>
    <w:p w14:paraId="0EEC9961" w14:textId="77777777" w:rsidR="00283691" w:rsidRPr="00547948" w:rsidRDefault="00283691" w:rsidP="00484754">
      <w:pPr>
        <w:shd w:val="clear" w:color="auto" w:fill="FFFFFF"/>
        <w:jc w:val="both"/>
        <w:rPr>
          <w:rFonts w:ascii="Times New Roman" w:eastAsia="Times New Roman" w:hAnsi="Times New Roman" w:cs="Times New Roman"/>
          <w:lang w:val="it-IT"/>
        </w:rPr>
      </w:pPr>
    </w:p>
    <w:p w14:paraId="21A33409" w14:textId="3D2EED1D" w:rsidR="00484754" w:rsidRPr="00547948" w:rsidRDefault="00484754" w:rsidP="00484754">
      <w:pPr>
        <w:shd w:val="clear" w:color="auto" w:fill="FFFFFF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Collettivo Istmo è un insieme di sguardi diversi per indole, carattere e formazione, accomunati dall’esigenza della ricerca, prima che dall’intenzione dei risultati. Non è il numero a determinare il nome, ma il metodo: incontro, condivisione di visioni e processi, elaborazione comune e spontanea di idee e concetti. Istmo in greco significa “Passaggio” e rimanda al verbo “Andare”. Il passaggio è un varco, la scoperta di una condizione nuova e nuove prospettive, è l’uscita verso e il ritorno a, è la soglia, l’attimo del passo e l’inizio del cammino, che hanno lo stesso rapporto biunivoco tra l’incanto e la bellezza. Ciò che serve è la disponibilità ad andare, muoversi, attraversare spazi. Con </w:t>
      </w:r>
      <w:r w:rsidRPr="00547948">
        <w:rPr>
          <w:rFonts w:ascii="Times New Roman" w:eastAsia="Times New Roman" w:hAnsi="Times New Roman" w:cs="Times New Roman"/>
          <w:i/>
          <w:lang w:val="it-IT"/>
        </w:rPr>
        <w:t>Il passo della sposa</w:t>
      </w:r>
      <w:r w:rsidRPr="00547948">
        <w:rPr>
          <w:rFonts w:ascii="Times New Roman" w:eastAsia="Times New Roman" w:hAnsi="Times New Roman" w:cs="Times New Roman"/>
          <w:lang w:val="it-IT"/>
        </w:rPr>
        <w:t xml:space="preserve"> il gruppo è vincitore del premio "polo positivo" indetto dal Polo museale della Calabria col patrocinio del MIBACT. </w:t>
      </w:r>
      <w:proofErr w:type="spellStart"/>
      <w:r w:rsidRPr="00547948">
        <w:rPr>
          <w:rFonts w:ascii="Times New Roman" w:eastAsia="Times New Roman" w:hAnsi="Times New Roman" w:cs="Times New Roman"/>
          <w:i/>
          <w:lang w:val="it-IT"/>
        </w:rPr>
        <w:t>Cinnara</w:t>
      </w:r>
      <w:proofErr w:type="spellEnd"/>
      <w:r w:rsidRPr="00547948">
        <w:rPr>
          <w:rFonts w:ascii="Times New Roman" w:eastAsia="Times New Roman" w:hAnsi="Times New Roman" w:cs="Times New Roman"/>
          <w:lang w:val="it-IT"/>
        </w:rPr>
        <w:t xml:space="preserve"> è il suo secondo lavoro. </w:t>
      </w:r>
    </w:p>
    <w:p w14:paraId="25C4E9D8" w14:textId="77777777" w:rsidR="00283691" w:rsidRPr="00547948" w:rsidRDefault="00283691" w:rsidP="00283691">
      <w:pPr>
        <w:pStyle w:val="Normale1"/>
        <w:jc w:val="both"/>
        <w:rPr>
          <w:rFonts w:ascii="Times New Roman" w:eastAsia="Times New Roman" w:hAnsi="Times New Roman" w:cs="Times New Roman"/>
          <w:highlight w:val="yellow"/>
          <w:lang w:val="it-IT"/>
        </w:rPr>
      </w:pPr>
    </w:p>
    <w:p w14:paraId="0E4BC183" w14:textId="77777777" w:rsidR="00283691" w:rsidRPr="00547948" w:rsidRDefault="00283691" w:rsidP="00283691">
      <w:pPr>
        <w:pStyle w:val="Normale1"/>
        <w:jc w:val="both"/>
        <w:rPr>
          <w:rFonts w:ascii="Times New Roman" w:eastAsia="Times New Roman" w:hAnsi="Times New Roman" w:cs="Times New Roman"/>
          <w:highlight w:val="yellow"/>
          <w:lang w:val="it-IT"/>
        </w:rPr>
      </w:pPr>
    </w:p>
    <w:p w14:paraId="0B4B815B" w14:textId="0DAC9BD2" w:rsidR="00283691" w:rsidRPr="00547948" w:rsidRDefault="00283691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it-IT"/>
        </w:rPr>
      </w:pPr>
    </w:p>
    <w:p w14:paraId="6AAE2D76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/>
        </w:rPr>
      </w:pPr>
      <w:bookmarkStart w:id="0" w:name="_GoBack"/>
      <w:bookmarkEnd w:id="0"/>
      <w:r w:rsidRPr="00547948">
        <w:rPr>
          <w:rFonts w:ascii="Times New Roman" w:eastAsia="Times New Roman" w:hAnsi="Times New Roman" w:cs="Times New Roman"/>
          <w:b/>
          <w:u w:val="single"/>
          <w:lang w:val="it-IT"/>
        </w:rPr>
        <w:t>Chiostro San Domenico</w:t>
      </w:r>
    </w:p>
    <w:p w14:paraId="37130AEB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lang w:val="it-IT"/>
        </w:rPr>
      </w:pPr>
      <w:r w:rsidRPr="00547948">
        <w:rPr>
          <w:rFonts w:ascii="Times New Roman" w:eastAsia="Times New Roman" w:hAnsi="Times New Roman" w:cs="Times New Roman"/>
          <w:b/>
          <w:i/>
          <w:lang w:val="it-IT"/>
        </w:rPr>
        <w:t>La voce di Impastato. Volti e parole contro la mafia</w:t>
      </w:r>
    </w:p>
    <w:p w14:paraId="7096A74B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lang w:val="it-IT"/>
        </w:rPr>
      </w:pPr>
      <w:r w:rsidRPr="00547948">
        <w:rPr>
          <w:rFonts w:ascii="Times New Roman" w:eastAsia="Times New Roman" w:hAnsi="Times New Roman" w:cs="Times New Roman"/>
          <w:b/>
          <w:i/>
          <w:lang w:val="it-IT"/>
        </w:rPr>
        <w:t>Vedo, Sento, Parlo…Sono</w:t>
      </w:r>
    </w:p>
    <w:p w14:paraId="5E9CE4DA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Mostra fotografica di Elia Falaschi, </w:t>
      </w:r>
      <w:r w:rsidRPr="00547948">
        <w:rPr>
          <w:rFonts w:ascii="Times New Roman" w:eastAsia="Times New Roman" w:hAnsi="Times New Roman" w:cs="Times New Roman"/>
          <w:i/>
          <w:lang w:val="it-IT"/>
        </w:rPr>
        <w:t>La voce di Impastato. Volti e parole contro la mafia</w:t>
      </w:r>
    </w:p>
    <w:p w14:paraId="44045BBB" w14:textId="77777777" w:rsidR="00283691" w:rsidRPr="00547948" w:rsidRDefault="00283691" w:rsidP="00283691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highlight w:val="yellow"/>
          <w:lang w:val="it-IT"/>
        </w:rPr>
      </w:pPr>
      <w:r w:rsidRPr="00547948">
        <w:rPr>
          <w:rFonts w:ascii="Times New Roman" w:eastAsia="Times New Roman" w:hAnsi="Times New Roman" w:cs="Times New Roman"/>
          <w:lang w:val="it-IT"/>
        </w:rPr>
        <w:t xml:space="preserve">tratta dall’omonimo progetto editoriale di Ivan </w:t>
      </w:r>
      <w:proofErr w:type="spellStart"/>
      <w:r w:rsidRPr="00547948">
        <w:rPr>
          <w:rFonts w:ascii="Times New Roman" w:eastAsia="Times New Roman" w:hAnsi="Times New Roman" w:cs="Times New Roman"/>
          <w:lang w:val="it-IT"/>
        </w:rPr>
        <w:t>Vadori</w:t>
      </w:r>
      <w:proofErr w:type="spellEnd"/>
      <w:r w:rsidRPr="00547948">
        <w:rPr>
          <w:rFonts w:ascii="Times New Roman" w:eastAsia="Times New Roman" w:hAnsi="Times New Roman" w:cs="Times New Roman"/>
          <w:lang w:val="it-IT"/>
        </w:rPr>
        <w:t xml:space="preserve">, </w:t>
      </w:r>
      <w:r w:rsidRPr="00547948">
        <w:rPr>
          <w:rFonts w:ascii="Times New Roman" w:eastAsia="Times New Roman" w:hAnsi="Times New Roman" w:cs="Times New Roman"/>
          <w:i/>
          <w:lang w:val="it-IT"/>
        </w:rPr>
        <w:t>La voce di Impastato</w:t>
      </w:r>
      <w:r w:rsidRPr="00547948">
        <w:rPr>
          <w:rFonts w:ascii="Times New Roman" w:eastAsia="Times New Roman" w:hAnsi="Times New Roman" w:cs="Times New Roman"/>
          <w:lang w:val="it-IT"/>
        </w:rPr>
        <w:t xml:space="preserve">, Nuova Dimensione </w:t>
      </w:r>
    </w:p>
    <w:p w14:paraId="763FFB48" w14:textId="77777777" w:rsidR="00015AB5" w:rsidRPr="00547948" w:rsidRDefault="00015AB5">
      <w:pPr>
        <w:rPr>
          <w:lang w:val="it-IT"/>
        </w:rPr>
      </w:pPr>
    </w:p>
    <w:p w14:paraId="187B5FE4" w14:textId="68B3C237" w:rsidR="00283691" w:rsidRPr="00547948" w:rsidRDefault="00283691" w:rsidP="001C10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lang w:val="it-IT"/>
        </w:rPr>
      </w:pP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Dopo il successo dell’omonimo documentario, </w:t>
      </w:r>
      <w:r w:rsidRPr="00547948">
        <w:rPr>
          <w:rFonts w:ascii="Times New Roman" w:eastAsiaTheme="minorEastAsia" w:hAnsi="Times New Roman" w:cs="Times New Roman"/>
          <w:i/>
          <w:color w:val="000000"/>
          <w:lang w:val="it-IT"/>
        </w:rPr>
        <w:t>La Voce di Impastato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diventa un progetto editoriale frutto</w:t>
      </w:r>
      <w:r w:rsidR="001C10A8"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della collaborazione tra il giornalista Ivan </w:t>
      </w:r>
      <w:proofErr w:type="spellStart"/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Vadori</w:t>
      </w:r>
      <w:proofErr w:type="spellEnd"/>
      <w:r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ed il fotografo Elia Falaschi. Il libro traccia il percorso</w:t>
      </w:r>
      <w:r w:rsidR="001C10A8"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d’inchiesta giornalistica dell’autore </w:t>
      </w:r>
      <w:proofErr w:type="spellStart"/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Vadori</w:t>
      </w:r>
      <w:proofErr w:type="spellEnd"/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, da Peppino Impastato a Mafia Capitale: sei anni di interviste</w:t>
      </w:r>
      <w:r w:rsidR="001C10A8"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ad alcuni tra i principali protagonisti dell’antimafia italiana. L’apparato fotografico che accompagna i</w:t>
      </w:r>
      <w:r w:rsidR="001C10A8"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contenuti testuali si articol</w:t>
      </w:r>
      <w:r w:rsidR="00A06B9C" w:rsidRPr="00547948">
        <w:rPr>
          <w:rFonts w:ascii="Times New Roman" w:eastAsiaTheme="minorEastAsia" w:hAnsi="Times New Roman" w:cs="Times New Roman"/>
          <w:color w:val="000000"/>
          <w:lang w:val="it-IT"/>
        </w:rPr>
        <w:t>a in tre progetti complementari, di cui la sezione dei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ritratti “Vedo, Sento, Parlo…Sono</w:t>
      </w:r>
      <w:r w:rsidR="00511067" w:rsidRPr="00547948">
        <w:rPr>
          <w:rFonts w:ascii="Times New Roman" w:eastAsiaTheme="minorEastAsia" w:hAnsi="Times New Roman" w:cs="Times New Roman"/>
          <w:color w:val="222222"/>
          <w:lang w:val="it-IT"/>
        </w:rPr>
        <w:t>”</w:t>
      </w:r>
      <w:r w:rsidR="00A06B9C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sarà esposta per Trame.8.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Il tutto in un rigoroso contrasto bianconero, volutamente scelt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o per enfatizzare la </w:t>
      </w:r>
      <w:r w:rsidR="00A06B9C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potenza del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messaggio espressivo.</w:t>
      </w:r>
      <w:r w:rsidR="00A06B9C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Le immagini “escono” dal libro e diventano la mostra </w:t>
      </w:r>
      <w:r w:rsidRPr="00547948">
        <w:rPr>
          <w:rFonts w:ascii="Times New Roman" w:eastAsiaTheme="minorEastAsia" w:hAnsi="Times New Roman" w:cs="Times New Roman"/>
          <w:i/>
          <w:color w:val="000000"/>
          <w:lang w:val="it-IT"/>
        </w:rPr>
        <w:t>La Voce di Impastato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.</w:t>
      </w:r>
    </w:p>
    <w:p w14:paraId="501A6AE5" w14:textId="77777777" w:rsidR="00283691" w:rsidRPr="00547948" w:rsidRDefault="00283691" w:rsidP="001C10A8">
      <w:pPr>
        <w:jc w:val="both"/>
        <w:rPr>
          <w:rFonts w:ascii="Times New Roman" w:eastAsiaTheme="minorEastAsia" w:hAnsi="Times New Roman" w:cs="Times New Roman"/>
          <w:color w:val="000000"/>
          <w:lang w:val="it-IT"/>
        </w:rPr>
      </w:pPr>
    </w:p>
    <w:p w14:paraId="142FD09D" w14:textId="49B71F35" w:rsidR="00283691" w:rsidRPr="00547948" w:rsidRDefault="00283691" w:rsidP="001C10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lang w:val="it-IT"/>
        </w:rPr>
      </w:pP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VEDO</w:t>
      </w:r>
      <w:r w:rsidR="001C10A8"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|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SENTO</w:t>
      </w:r>
      <w:r w:rsidR="001C10A8"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|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PARLO</w:t>
      </w:r>
      <w:r w:rsidR="001C10A8" w:rsidRPr="00547948">
        <w:rPr>
          <w:rFonts w:ascii="Times New Roman" w:eastAsiaTheme="minorEastAsia" w:hAnsi="Times New Roman" w:cs="Times New Roman"/>
          <w:color w:val="000000"/>
          <w:lang w:val="it-IT"/>
        </w:rPr>
        <w:t xml:space="preserve"> | </w:t>
      </w:r>
      <w:r w:rsidRPr="00547948">
        <w:rPr>
          <w:rFonts w:ascii="Times New Roman" w:eastAsiaTheme="minorEastAsia" w:hAnsi="Times New Roman" w:cs="Times New Roman"/>
          <w:color w:val="000000"/>
          <w:lang w:val="it-IT"/>
        </w:rPr>
        <w:t>…SONO</w:t>
      </w:r>
    </w:p>
    <w:p w14:paraId="41ABF3C9" w14:textId="232D4B88" w:rsidR="00283691" w:rsidRPr="00547948" w:rsidRDefault="00283691" w:rsidP="001C10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222222"/>
          <w:lang w:val="it-IT"/>
        </w:rPr>
      </w:pP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La sezione dei ritratti denominata </w:t>
      </w:r>
      <w:r w:rsidRPr="00547948">
        <w:rPr>
          <w:rFonts w:ascii="Times New Roman" w:eastAsiaTheme="minorEastAsia" w:hAnsi="Times New Roman" w:cs="Times New Roman"/>
          <w:i/>
          <w:color w:val="222222"/>
          <w:lang w:val="it-IT"/>
        </w:rPr>
        <w:t>Vedo, Sento, Parlo…Sono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nasce dall’idea di rappresentare l’antitesi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concettuale tra quello che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la mafia vuole imporre ai protagonisti fotografati (Non Vedere, Non Sentire,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Non Parlare) e quello che loro realmente sono (Liberi di Vedere, Sentire, Parlare) nell’agire in prima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linea contro la criminalità organizzata, ciascuno con la propria identità e nella propria professione. Per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ogni singolo personaggio, tre immagini di piccolo formato riprendono l’iconografia popolare delle “tre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scimmie sagge”, contrapposte ad un’immagine di grande formato che lo rappresenta nella sua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condizione reale, libero per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scelta di essere e pensare. Un’immagine che intende evidenziare e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sottolineare l’importanza e la preponderanza di questa attitudine, facendo leva sulla potenza espressiva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del volto e dello sguardo, perentoriamente orientato verso l’obiettivo e quindi verso l’occhio dello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spettatore, richiamato ad osservarlo in un empatico vis-à-vis. Una personale libera interpretazione nei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confronti di un tema che nel tempo si è affermato nel senso di una provocazione contro l’indifferenza,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l’omertà e la limitazione alla manifestazione del proprio pensiero.</w:t>
      </w:r>
      <w:r w:rsidR="001C10A8" w:rsidRPr="00547948">
        <w:rPr>
          <w:rFonts w:ascii="Times New Roman" w:eastAsiaTheme="minorEastAsia" w:hAnsi="Times New Roman" w:cs="Times New Roman"/>
          <w:color w:val="222222"/>
          <w:lang w:val="it-IT"/>
        </w:rPr>
        <w:t xml:space="preserve"> </w:t>
      </w:r>
      <w:r w:rsidRPr="00547948">
        <w:rPr>
          <w:rFonts w:ascii="Times New Roman" w:eastAsiaTheme="minorEastAsia" w:hAnsi="Times New Roman" w:cs="Times New Roman"/>
          <w:color w:val="222222"/>
          <w:lang w:val="it-IT"/>
        </w:rPr>
        <w:t>Per ogni soggetto, le immagini vengono abbinate ad una citazione estrapolata dal libro.</w:t>
      </w:r>
    </w:p>
    <w:sectPr w:rsidR="00283691" w:rsidRPr="00547948">
      <w:headerReference w:type="default" r:id="rId6"/>
      <w:pgSz w:w="12240" w:h="15840"/>
      <w:pgMar w:top="1440" w:right="146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E4CA" w14:textId="77777777" w:rsidR="00D51751" w:rsidRDefault="00D51751">
      <w:pPr>
        <w:spacing w:line="240" w:lineRule="auto"/>
      </w:pPr>
      <w:r>
        <w:separator/>
      </w:r>
    </w:p>
  </w:endnote>
  <w:endnote w:type="continuationSeparator" w:id="0">
    <w:p w14:paraId="352AB4E9" w14:textId="77777777" w:rsidR="00D51751" w:rsidRDefault="00D51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B901" w14:textId="77777777" w:rsidR="00D51751" w:rsidRDefault="00D51751">
      <w:pPr>
        <w:spacing w:line="240" w:lineRule="auto"/>
      </w:pPr>
      <w:r>
        <w:separator/>
      </w:r>
    </w:p>
  </w:footnote>
  <w:footnote w:type="continuationSeparator" w:id="0">
    <w:p w14:paraId="0A82484D" w14:textId="77777777" w:rsidR="00D51751" w:rsidRDefault="00D51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3703" w14:textId="77777777" w:rsidR="00511067" w:rsidRDefault="0051106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708AAFEA" wp14:editId="138B8C76">
          <wp:extent cx="2300133" cy="8763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133" cy="8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AF7BDB" w14:textId="77777777" w:rsidR="00511067" w:rsidRDefault="0051106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91"/>
    <w:rsid w:val="00015AB5"/>
    <w:rsid w:val="001751E8"/>
    <w:rsid w:val="001C10A8"/>
    <w:rsid w:val="00283691"/>
    <w:rsid w:val="00484754"/>
    <w:rsid w:val="004F46E5"/>
    <w:rsid w:val="00511067"/>
    <w:rsid w:val="005373B5"/>
    <w:rsid w:val="00547948"/>
    <w:rsid w:val="00A06B9C"/>
    <w:rsid w:val="00D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2F9AC"/>
  <w14:defaultImageDpi w14:val="300"/>
  <w15:docId w15:val="{84F453CC-0318-4520-B2CB-15F85FA1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369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369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6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691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7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19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Valentina De Grazia</cp:lastModifiedBy>
  <cp:revision>6</cp:revision>
  <dcterms:created xsi:type="dcterms:W3CDTF">2018-06-10T11:07:00Z</dcterms:created>
  <dcterms:modified xsi:type="dcterms:W3CDTF">2018-06-12T10:41:00Z</dcterms:modified>
</cp:coreProperties>
</file>