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23E8" w:rsidRPr="00DB23E8" w:rsidRDefault="00DB23E8" w:rsidP="00DB23E8">
      <w:pPr>
        <w:spacing w:before="196" w:after="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DB23E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Buon “Trame.7”</w:t>
      </w:r>
    </w:p>
    <w:p w:rsidR="00DB23E8" w:rsidRDefault="00DB23E8" w:rsidP="00DB23E8">
      <w:pPr>
        <w:spacing w:before="196" w:after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COMUNICATO STAMPA 19.06.2017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Questo altro anno trascorso ha visto Lamezia e il suo territorio segnati da avvenimenti che testimoniano una presenza della criminalità organizzata che vuole affermare il suo controllo e predominio con atti violenti su un’intera comunità senza rinunciare 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pesanti condizionamenti della vita politica e democratica come la recente inchiesta “Crisalide” ha messo in evidenza.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 Lamezia è anche la città dove è presente una delle più importanti Associazioni Antiracket del meridione che è al dodicesimo anno della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sua attività.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Attività portata avanti nell’iniziale diffidenza di molti ma che oggi viene apprezzata per il suo costante impegno nel sostenere e accompagnare le vittime della violenza criminale sollecitandone la collaborazione con le forze dell’ordine.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prezzamento testimoniato dalla richiesta di adesione che in questi ultimi mesi ci è pervenuta da parte di cittadini,</w:t>
      </w:r>
      <w:r w:rsidR="00FF657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 cui attività hanno subito recenti danneggiamenti.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 prime denunce dei nostri soci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 la pur ancora fievole testimonianza di altri operat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ori economici, sono segni che vanno alimentati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una comunità che vuole ribellarsi alla oppressione violenta ‘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ndranghetista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ALA di Lamezia è ancora più determinata a proseguire la sua azione consapevole che occorre fare sempre di più e meglio per debel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lare il cancro mafioso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Ciò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oggi è incoraggiato da una rafforzata credibilità degli apparati investigativi e repressivi che in questi anni hanno profuso un impegno costante nel debellare, con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le numerose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operazioni di polizia, le cosche criminali storiche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emergenti,</w:t>
      </w:r>
      <w:r w:rsidR="00FF657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infliggendo ai propri sodali nei tribunali condanne severissime.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 Lamezia può e deve cambiare!!!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Non abbiamo più alibi!!!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Occorre l’impegno di tutti i cittadini onesti che devono decidere una volta per sempre da che parte stare.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Noi abbiamo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già deciso da tempo di stare dalla parte delle forze dell’ordine, della magistratura e dello Stato.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fondamentale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denunciare e collaborare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Ma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occorre anche cambiare mentalità,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vviare una vera e propria rivoluzione culturale che incida positivamente ne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 comportamenti quotidiani,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he educhi i nostri ragazzi al rispetto delle regole e della legalità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 w:rsidR="00FF657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li sottragga al fascino del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denaro facile e del potere criminale.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Questa ultima considerazione ci spinse a costituire la “Fondazione Trame” che quest’an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organizza la settima edizione del “Festival Trame”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dal titolo “Io non ho paura”.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Festival che ormai si è affermato come una importante realtà culturale di approfondimento dei temi legati alla lotta alle mafie,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conosciuto in città, nella regione e nel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paese e fortemente sostenuto anche nei momenti di maggiore difficoltà, soprattutto economica, dal generoso sostegno dei soci dell’associazione antiracket.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Questo sforzo è oggi ripagato non solo dalla sempre crescente partecipazione dei cittadini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 sopratt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utto dalla partecipazione di tanti ragazzi e giovanissimi che con sempre maggiore entusiasmo aderiscono come volontari all’organizzazione del festival, vivendolo da protagonisti nei dibattiti e nei laboratori che si realizzano in quei giorni.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 questo è an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che il risultato di un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intensa attività che nel corso dell’anno viene realizzata,</w:t>
      </w:r>
      <w:r w:rsidR="00FF657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grazie all’impegno di dirigenti, docenti e formatori esterni, nelle scuole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lametine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attraverso percorsi differenti che coinvolgono studenti di diverse fasce di età.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Questa at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tività vogliamo potenziarla,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perti alla collaborazione di singoli e di associazioni che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vogliono impegnarsi.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Nelson Mandela affermava che l’istruzione è una potente arma per cambiare il mondo.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Falcone, Borsellino e altri magistrati hanno sempre sostenuto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la necessità di una rivoluzione culturale per sconfiggere definitivamente il fenomeno mafioso.</w:t>
      </w:r>
    </w:p>
    <w:p w:rsidR="008A74F3" w:rsidRDefault="00F57851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Nel nostro piccolo, come Associazione Antiracket,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mpegnati nel convincere gli operatori economici che è più conveniente denunciare che sottomettersi al sopruso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dei mafiosi,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continueremo sempre a sostenere la fondazione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TRAME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 il festival, convinti anche noi che l’arma della cultura e dell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’istruzione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sia quella più efficace per sconfiggere i fenomeni criminali e costruire una società migliore.</w:t>
      </w:r>
    </w:p>
    <w:p w:rsidR="008A74F3" w:rsidRDefault="00DB23E8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Arrivederci a “Trame.</w:t>
      </w:r>
      <w:r w:rsidR="00F57851">
        <w:rPr>
          <w:rFonts w:ascii="Times New Roman" w:eastAsia="Times New Roman" w:hAnsi="Times New Roman" w:cs="Times New Roman"/>
          <w:color w:val="212121"/>
          <w:sz w:val="24"/>
          <w:szCs w:val="24"/>
        </w:rPr>
        <w:t>8”!!!!!</w:t>
      </w:r>
    </w:p>
    <w:p w:rsidR="008A74F3" w:rsidRDefault="008A74F3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A74F3" w:rsidRDefault="008A74F3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A74F3" w:rsidRDefault="008A74F3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A74F3" w:rsidRDefault="008A74F3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A74F3" w:rsidRDefault="008A74F3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A74F3" w:rsidRDefault="008A74F3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A74F3" w:rsidRDefault="008A74F3">
      <w:pPr>
        <w:spacing w:before="196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A74F3" w:rsidRDefault="008A74F3"/>
    <w:sectPr w:rsidR="008A74F3">
      <w:headerReference w:type="default" r:id="rId6"/>
      <w:footerReference w:type="default" r:id="rId7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51" w:rsidRDefault="00F57851" w:rsidP="00DB23E8">
      <w:pPr>
        <w:spacing w:after="0" w:line="240" w:lineRule="auto"/>
      </w:pPr>
      <w:r>
        <w:separator/>
      </w:r>
    </w:p>
  </w:endnote>
  <w:endnote w:type="continuationSeparator" w:id="0">
    <w:p w:rsidR="00F57851" w:rsidRDefault="00F57851" w:rsidP="00DB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E8" w:rsidRPr="000F7A5A" w:rsidRDefault="00DB23E8" w:rsidP="00DB23E8">
    <w:pPr>
      <w:pStyle w:val="Pidipagina"/>
      <w:rPr>
        <w:rFonts w:ascii="Kabel Bk BT" w:hAnsi="Kabel Bk BT"/>
      </w:rPr>
    </w:pPr>
    <w:r w:rsidRPr="000F7A5A">
      <w:rPr>
        <w:rFonts w:ascii="Kabel Bk BT" w:hAnsi="Kabel Bk BT"/>
      </w:rPr>
      <w:pict>
        <v:rect id="_x0000_i1025" style="width:0;height:1.5pt" o:hrstd="t" o:hr="t" fillcolor="#aca899" stroked="f"/>
      </w:pict>
    </w:r>
  </w:p>
  <w:p w:rsidR="00DB23E8" w:rsidRPr="009904C9" w:rsidRDefault="00DB23E8" w:rsidP="00DB23E8">
    <w:pPr>
      <w:pStyle w:val="Pidipagina"/>
      <w:rPr>
        <w:rFonts w:ascii="Kabel Bk BT" w:hAnsi="Kabel Bk BT"/>
        <w:sz w:val="20"/>
        <w:szCs w:val="20"/>
      </w:rPr>
    </w:pPr>
    <w:r w:rsidRPr="009904C9">
      <w:rPr>
        <w:rFonts w:ascii="Kabel Bk BT" w:hAnsi="Kabel Bk BT"/>
        <w:sz w:val="20"/>
        <w:szCs w:val="20"/>
      </w:rPr>
      <w:t>“</w:t>
    </w:r>
    <w:r w:rsidRPr="009904C9">
      <w:rPr>
        <w:rFonts w:ascii="Kabel Bk BT" w:hAnsi="Kabel Bk BT"/>
        <w:b/>
        <w:sz w:val="20"/>
        <w:szCs w:val="20"/>
      </w:rPr>
      <w:t xml:space="preserve">Associazione Antiracket Lamezia – </w:t>
    </w:r>
    <w:proofErr w:type="spellStart"/>
    <w:r w:rsidRPr="009904C9">
      <w:rPr>
        <w:rFonts w:ascii="Kabel Bk BT" w:hAnsi="Kabel Bk BT"/>
        <w:b/>
        <w:sz w:val="20"/>
        <w:szCs w:val="20"/>
      </w:rPr>
      <w:t>Onlus</w:t>
    </w:r>
    <w:proofErr w:type="spellEnd"/>
    <w:r w:rsidRPr="009904C9">
      <w:rPr>
        <w:rFonts w:ascii="Kabel Bk BT" w:hAnsi="Kabel Bk BT"/>
        <w:sz w:val="20"/>
        <w:szCs w:val="20"/>
      </w:rPr>
      <w:t xml:space="preserve">” - Corso </w:t>
    </w:r>
    <w:proofErr w:type="spellStart"/>
    <w:r w:rsidRPr="009904C9">
      <w:rPr>
        <w:rFonts w:ascii="Kabel Bk BT" w:hAnsi="Kabel Bk BT"/>
        <w:sz w:val="20"/>
        <w:szCs w:val="20"/>
      </w:rPr>
      <w:t>G.Nicotera</w:t>
    </w:r>
    <w:proofErr w:type="spellEnd"/>
    <w:r w:rsidRPr="009904C9">
      <w:rPr>
        <w:rFonts w:ascii="Kabel Bk BT" w:hAnsi="Kabel Bk BT"/>
        <w:sz w:val="20"/>
        <w:szCs w:val="20"/>
      </w:rPr>
      <w:t>, 130 - 88046 Lamezia Terme (CZ)</w:t>
    </w:r>
  </w:p>
  <w:p w:rsidR="00DB23E8" w:rsidRPr="00872C30" w:rsidRDefault="00DB23E8" w:rsidP="00DB23E8">
    <w:pPr>
      <w:pStyle w:val="Pidipagina"/>
      <w:rPr>
        <w:rFonts w:ascii="Kabel Bk BT" w:hAnsi="Kabel Bk BT"/>
        <w:sz w:val="20"/>
        <w:szCs w:val="20"/>
      </w:rPr>
    </w:pPr>
    <w:proofErr w:type="spellStart"/>
    <w:r w:rsidRPr="009904C9">
      <w:rPr>
        <w:rFonts w:ascii="Kabel Bk BT" w:hAnsi="Kabel Bk BT"/>
        <w:sz w:val="20"/>
        <w:szCs w:val="20"/>
      </w:rPr>
      <w:t>c.f.</w:t>
    </w:r>
    <w:proofErr w:type="spellEnd"/>
    <w:r w:rsidRPr="009904C9">
      <w:rPr>
        <w:rFonts w:ascii="Kabel Bk BT" w:hAnsi="Kabel Bk BT"/>
        <w:sz w:val="20"/>
        <w:szCs w:val="20"/>
      </w:rPr>
      <w:t xml:space="preserve"> 92017790798 - e-mail: </w:t>
    </w:r>
    <w:r w:rsidRPr="00872C30">
      <w:rPr>
        <w:rFonts w:ascii="Kabel Bk BT" w:hAnsi="Kabel Bk BT"/>
        <w:sz w:val="20"/>
        <w:szCs w:val="20"/>
      </w:rPr>
      <w:t>info@antiracketlamezia.it</w:t>
    </w:r>
    <w:r w:rsidRPr="009904C9">
      <w:rPr>
        <w:rFonts w:ascii="Kabel Bk BT" w:hAnsi="Kabel Bk BT"/>
        <w:sz w:val="20"/>
        <w:szCs w:val="20"/>
      </w:rPr>
      <w:t xml:space="preserve"> – tel. +39 329 0</w:t>
    </w:r>
    <w:r>
      <w:rPr>
        <w:rFonts w:ascii="Kabel Bk BT" w:hAnsi="Kabel Bk BT"/>
        <w:sz w:val="20"/>
        <w:szCs w:val="20"/>
      </w:rPr>
      <w:t>566908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51" w:rsidRDefault="00F57851" w:rsidP="00DB23E8">
      <w:pPr>
        <w:spacing w:after="0" w:line="240" w:lineRule="auto"/>
      </w:pPr>
      <w:r>
        <w:separator/>
      </w:r>
    </w:p>
  </w:footnote>
  <w:footnote w:type="continuationSeparator" w:id="0">
    <w:p w:rsidR="00F57851" w:rsidRDefault="00F57851" w:rsidP="00DB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E8" w:rsidRDefault="00DB23E8">
    <w:pPr>
      <w:pStyle w:val="Intestazione"/>
    </w:pPr>
  </w:p>
  <w:p w:rsidR="00DB23E8" w:rsidRDefault="00DB23E8" w:rsidP="00DB23E8">
    <w:pPr>
      <w:pStyle w:val="Intestazione"/>
      <w:jc w:val="center"/>
    </w:pPr>
    <w:r>
      <w:rPr>
        <w:noProof/>
      </w:rPr>
      <w:drawing>
        <wp:inline distT="0" distB="0" distL="0" distR="0">
          <wp:extent cx="2127250" cy="117475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3E8" w:rsidRDefault="00DB23E8" w:rsidP="00DB23E8">
    <w:pPr>
      <w:pStyle w:val="Intestazione"/>
      <w:jc w:val="center"/>
    </w:pPr>
  </w:p>
  <w:p w:rsidR="00DB23E8" w:rsidRDefault="00DB23E8" w:rsidP="00DB23E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4F3"/>
    <w:rsid w:val="008A74F3"/>
    <w:rsid w:val="00DB23E8"/>
    <w:rsid w:val="00F57851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9DE6B-D75D-4018-AA14-B0AEB2A2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2D22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uiPriority w:val="1"/>
    <w:qFormat/>
    <w:rsid w:val="00510BC2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CorpotestoCarattere">
    <w:name w:val="Corpo testo Carattere"/>
    <w:uiPriority w:val="1"/>
    <w:rsid w:val="00510BC2"/>
    <w:rPr>
      <w:rFonts w:ascii="Calibri" w:eastAsia="Calibri" w:hAnsi="Calibri" w:cs="Calibri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510BC2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510BC2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B23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3E8"/>
  </w:style>
  <w:style w:type="paragraph" w:styleId="Pidipagina">
    <w:name w:val="footer"/>
    <w:basedOn w:val="Normale"/>
    <w:link w:val="PidipaginaCarattere"/>
    <w:unhideWhenUsed/>
    <w:rsid w:val="00DB23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3535</Characters>
  <Application>Microsoft Office Word</Application>
  <DocSecurity>0</DocSecurity>
  <Lines>29</Lines>
  <Paragraphs>8</Paragraphs>
  <ScaleCrop>false</ScaleCrop>
  <Company>Microsoft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2017-06-19T14:18:00Z</dcterms:created>
  <dcterms:modified xsi:type="dcterms:W3CDTF">2017-06-19T14:24:00Z</dcterms:modified>
</cp:coreProperties>
</file>